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3C849" w14:textId="77777777" w:rsidR="00F33365" w:rsidRDefault="00F33365">
      <w:pPr>
        <w:pStyle w:val="Recuodecorpodetexto"/>
        <w:ind w:left="0"/>
        <w:jc w:val="center"/>
        <w:rPr>
          <w:rFonts w:ascii="Bookman Old Style" w:hAnsi="Bookman Old Style" w:cs="Bookman Old Style"/>
          <w:sz w:val="21"/>
          <w:szCs w:val="21"/>
        </w:rPr>
      </w:pPr>
    </w:p>
    <w:p w14:paraId="1585348A" w14:textId="77777777" w:rsidR="00E63FD5" w:rsidRDefault="003A15F3">
      <w:pPr>
        <w:pStyle w:val="Recuodecorpodetexto"/>
        <w:ind w:left="0"/>
        <w:jc w:val="center"/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hAnsi="Bookman Old Style" w:cs="Bookman Old Style"/>
          <w:sz w:val="21"/>
          <w:szCs w:val="21"/>
        </w:rPr>
        <w:t>ATA DA 1ª REUNIÃO DA COMISSÃO ELEITORAL PARA A ESCOLHA DO CHEFE DO DEPARTAMENTO ________________________________________________________</w:t>
      </w:r>
    </w:p>
    <w:p w14:paraId="323D54AC" w14:textId="533577C3" w:rsidR="00E63FD5" w:rsidRDefault="003A15F3">
      <w:pPr>
        <w:pStyle w:val="Recuodecorpodetexto"/>
        <w:ind w:left="0"/>
        <w:jc w:val="center"/>
      </w:pPr>
      <w:r>
        <w:rPr>
          <w:rFonts w:ascii="Bookman Old Style" w:hAnsi="Bookman Old Style" w:cs="Bookman Old Style"/>
          <w:sz w:val="21"/>
          <w:szCs w:val="21"/>
        </w:rPr>
        <w:t xml:space="preserve">DA ESCOLA POLITÉCNICA DA UNIVERSIDADE </w:t>
      </w:r>
      <w:r w:rsidR="00F33365">
        <w:rPr>
          <w:rFonts w:ascii="Bookman Old Style" w:hAnsi="Bookman Old Style" w:cs="Bookman Old Style"/>
          <w:sz w:val="21"/>
          <w:szCs w:val="21"/>
        </w:rPr>
        <w:t xml:space="preserve">FEDERAL </w:t>
      </w:r>
      <w:r>
        <w:rPr>
          <w:rFonts w:ascii="Bookman Old Style" w:hAnsi="Bookman Old Style" w:cs="Bookman Old Style"/>
          <w:sz w:val="21"/>
          <w:szCs w:val="21"/>
        </w:rPr>
        <w:t>DO RIO DE</w:t>
      </w:r>
      <w:r>
        <w:rPr>
          <w:rFonts w:ascii="Bookman Old Style" w:hAnsi="Bookman Old Style" w:cs="Bookman Old Style"/>
          <w:bCs/>
          <w:sz w:val="21"/>
          <w:szCs w:val="21"/>
        </w:rPr>
        <w:t xml:space="preserve"> </w:t>
      </w:r>
      <w:r>
        <w:rPr>
          <w:rFonts w:ascii="Bookman Old Style" w:hAnsi="Bookman Old Style" w:cs="Bookman Old Style"/>
          <w:sz w:val="21"/>
          <w:szCs w:val="21"/>
        </w:rPr>
        <w:t>JANEIRO</w:t>
      </w:r>
    </w:p>
    <w:p w14:paraId="75E60959" w14:textId="77777777" w:rsidR="00E63FD5" w:rsidRDefault="00E63FD5">
      <w:pPr>
        <w:pStyle w:val="Recuodecorpodetexto"/>
        <w:ind w:left="0"/>
        <w:jc w:val="both"/>
        <w:rPr>
          <w:rFonts w:ascii="Bookman Old Style" w:hAnsi="Bookman Old Style" w:cs="Bookman Old Style"/>
          <w:sz w:val="21"/>
          <w:szCs w:val="21"/>
        </w:rPr>
      </w:pPr>
    </w:p>
    <w:p w14:paraId="15018462" w14:textId="34C81EFD" w:rsidR="00E63FD5" w:rsidRDefault="003A15F3">
      <w:pPr>
        <w:pStyle w:val="Recuodecorpodetexto"/>
        <w:spacing w:after="0"/>
        <w:ind w:left="0"/>
        <w:jc w:val="both"/>
      </w:pPr>
      <w:r>
        <w:rPr>
          <w:rFonts w:ascii="Bookman Old Style" w:hAnsi="Bookman Old Style" w:cs="Bookman Old Style"/>
          <w:sz w:val="21"/>
          <w:szCs w:val="21"/>
        </w:rPr>
        <w:t xml:space="preserve">Aos (DD) dias do mês de (MM) do ano de (AAAA), às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horas e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xxxx</w:t>
      </w:r>
      <w:proofErr w:type="spellEnd"/>
      <w:r>
        <w:rPr>
          <w:rFonts w:ascii="Bookman Old Style" w:hAnsi="Bookman Old Style" w:cs="Bookman Old Style"/>
          <w:color w:val="FF0000"/>
          <w:sz w:val="21"/>
          <w:szCs w:val="21"/>
        </w:rPr>
        <w:t xml:space="preserve"> </w:t>
      </w:r>
      <w:r>
        <w:rPr>
          <w:rFonts w:ascii="Bookman Old Style" w:hAnsi="Bookman Old Style" w:cs="Bookman Old Style"/>
          <w:sz w:val="21"/>
          <w:szCs w:val="21"/>
        </w:rPr>
        <w:t xml:space="preserve">minutos, na Sala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xxxxxxxxxxxxxxxxxxxxx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, localizada no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andar do bloco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do prédio do Centro de Tecnologia da Universidade Federal do Rio de Janeiro/UFRJ, reuniu-se a Comissão Eleitoral aprovada na reunião do Departamento </w:t>
      </w:r>
      <w:proofErr w:type="spellStart"/>
      <w:r>
        <w:rPr>
          <w:rFonts w:ascii="Bookman Old Style" w:hAnsi="Bookman Old Style" w:cs="Bookman Old Style"/>
          <w:color w:val="FF0000"/>
          <w:sz w:val="22"/>
          <w:szCs w:val="21"/>
        </w:rPr>
        <w:t>xxxx</w:t>
      </w:r>
      <w:proofErr w:type="spellEnd"/>
      <w:r>
        <w:rPr>
          <w:rFonts w:ascii="Bookman Old Style" w:hAnsi="Bookman Old Style" w:cs="Bookman Old Style"/>
          <w:sz w:val="22"/>
          <w:szCs w:val="21"/>
        </w:rPr>
        <w:t xml:space="preserve"> em </w:t>
      </w:r>
      <w:r>
        <w:rPr>
          <w:rFonts w:ascii="Bookman Old Style" w:hAnsi="Bookman Old Style" w:cs="Bookman Old Style"/>
          <w:sz w:val="21"/>
          <w:szCs w:val="21"/>
        </w:rPr>
        <w:t xml:space="preserve">(DD/MM/AAAA), para abertura do processo eleitoral para a escolha do novo CHEFE DO DEPARTMENTO DO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xxxxxxxxxxx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da Escola Politécnica da UFRJ. Estiveram </w:t>
      </w:r>
      <w:r w:rsidR="00A91CB5">
        <w:rPr>
          <w:rFonts w:ascii="Bookman Old Style" w:hAnsi="Bookman Old Style" w:cs="Bookman Old Style"/>
          <w:sz w:val="21"/>
          <w:szCs w:val="21"/>
        </w:rPr>
        <w:t>presentes</w:t>
      </w:r>
      <w:r>
        <w:rPr>
          <w:rFonts w:ascii="Bookman Old Style" w:hAnsi="Bookman Old Style" w:cs="Bookman Old Style"/>
          <w:sz w:val="21"/>
          <w:szCs w:val="21"/>
        </w:rPr>
        <w:t xml:space="preserve"> à reunião o Presidente da Comissão Eleitoral, FULANO DE TAL, e os membros da comissão FULANOS DE TAL, do representante discente BELTRANO DE TAL e a representante dos funcionários técnico-administrativos, BELTRANO DE TAL, secretariando a comissão. Nesta sessão foram determinadas as normas gerais que nortearão o processo eleitoral, e foi sugerido o seguinte cronograma de atividades, conforme segue: inscrição das chapas: de (DD a DD/MM/AAAA), de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</w:t>
      </w:r>
      <w:r>
        <w:rPr>
          <w:rFonts w:ascii="Bookman Old Style" w:hAnsi="Bookman Old Style" w:cs="Bookman Old Style"/>
          <w:sz w:val="21"/>
          <w:szCs w:val="21"/>
        </w:rPr>
        <w:t>h</w:t>
      </w:r>
      <w:r>
        <w:rPr>
          <w:rFonts w:ascii="Bookman Old Style" w:hAnsi="Bookman Old Style" w:cs="Bookman Old Style"/>
          <w:color w:val="FF0000"/>
          <w:sz w:val="21"/>
          <w:szCs w:val="21"/>
        </w:rPr>
        <w:t>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às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</w:t>
      </w:r>
      <w:r>
        <w:rPr>
          <w:rFonts w:ascii="Bookman Old Style" w:hAnsi="Bookman Old Style" w:cs="Bookman Old Style"/>
          <w:sz w:val="21"/>
          <w:szCs w:val="21"/>
        </w:rPr>
        <w:t>h</w:t>
      </w:r>
      <w:r>
        <w:rPr>
          <w:rFonts w:ascii="Bookman Old Style" w:hAnsi="Bookman Old Style" w:cs="Bookman Old Style"/>
          <w:color w:val="FF0000"/>
          <w:sz w:val="21"/>
          <w:szCs w:val="21"/>
        </w:rPr>
        <w:t>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, na Sala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xxxxxx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, devendo obrigatoriamente a chapa ser composta de 02 nomes, sendo um para Chefe e outro para Substituto Eventual. Debate dos candidatos e/ou apresentação de propostas no dia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xxxxxxxxxxx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, sendo 20 minutos para apresentação da chapa com 10 minutos para perguntas. A votação ocorrerá entre os dias (DD a DD/MM/AAAA), através de meio eletrônico, mediante acesso com </w:t>
      </w:r>
      <w:proofErr w:type="spellStart"/>
      <w:r>
        <w:rPr>
          <w:rFonts w:ascii="Bookman Old Style" w:hAnsi="Bookman Old Style" w:cs="Bookman Old Style"/>
          <w:i/>
          <w:sz w:val="21"/>
          <w:szCs w:val="21"/>
        </w:rPr>
        <w:t>login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e senha, estando o mesmo disponível das 00h00 do dia inicial até às 00h00 do dia final. </w:t>
      </w:r>
      <w:r>
        <w:rPr>
          <w:rFonts w:ascii="Bookman Old Style" w:hAnsi="Bookman Old Style" w:cs="Bookman Old Style"/>
          <w:caps/>
          <w:sz w:val="21"/>
          <w:szCs w:val="21"/>
        </w:rPr>
        <w:t xml:space="preserve">A </w:t>
      </w:r>
      <w:r>
        <w:rPr>
          <w:rFonts w:ascii="Bookman Old Style" w:hAnsi="Bookman Old Style" w:cs="Bookman Old Style"/>
          <w:sz w:val="21"/>
          <w:szCs w:val="21"/>
        </w:rPr>
        <w:t xml:space="preserve">comissão procederá à apuração dos votos, com posterior divulgação do resultado, que ocorrerá no dia (DD/MM/AAAA), a partir das </w:t>
      </w:r>
      <w:proofErr w:type="spellStart"/>
      <w:r>
        <w:rPr>
          <w:rFonts w:ascii="Bookman Old Style" w:hAnsi="Bookman Old Style" w:cs="Bookman Old Style"/>
          <w:color w:val="FF0000"/>
          <w:sz w:val="21"/>
          <w:szCs w:val="21"/>
        </w:rPr>
        <w:t>xx</w:t>
      </w:r>
      <w:r>
        <w:rPr>
          <w:rFonts w:ascii="Bookman Old Style" w:hAnsi="Bookman Old Style" w:cs="Bookman Old Style"/>
          <w:sz w:val="21"/>
          <w:szCs w:val="21"/>
        </w:rPr>
        <w:t>h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. </w:t>
      </w:r>
      <w:r w:rsidR="008A40CC">
        <w:rPr>
          <w:rFonts w:ascii="Bookman Old Style" w:hAnsi="Bookman Old Style"/>
          <w:sz w:val="21"/>
        </w:rPr>
        <w:t>Será considerada eleita a chapa que obtiver maioria dos votos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válidos,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respeitada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a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paridade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dos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três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segmentos;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docentes,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proofErr w:type="gramStart"/>
      <w:r w:rsidR="008A40CC">
        <w:rPr>
          <w:rFonts w:ascii="Bookman Old Style" w:hAnsi="Bookman Old Style"/>
          <w:sz w:val="21"/>
        </w:rPr>
        <w:t>funcionários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técnico</w:t>
      </w:r>
      <w:proofErr w:type="gramEnd"/>
      <w:r w:rsidR="008A40CC">
        <w:rPr>
          <w:rFonts w:ascii="Bookman Old Style" w:hAnsi="Bookman Old Style"/>
          <w:sz w:val="21"/>
        </w:rPr>
        <w:t>-</w:t>
      </w:r>
      <w:r w:rsidR="008A40CC">
        <w:rPr>
          <w:rFonts w:ascii="Bookman Old Style" w:hAnsi="Bookman Old Style"/>
          <w:spacing w:val="1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administrativos e discentes, conforme Resolução N</w:t>
      </w:r>
      <w:r w:rsidR="008A40CC" w:rsidRPr="008A40CC">
        <w:rPr>
          <w:rFonts w:ascii="Bookman Old Style" w:hAnsi="Bookman Old Style"/>
          <w:sz w:val="21"/>
          <w:vertAlign w:val="superscript"/>
        </w:rPr>
        <w:t>o</w:t>
      </w:r>
      <w:r w:rsidR="008A40CC">
        <w:rPr>
          <w:rFonts w:ascii="Bookman Old Style" w:hAnsi="Bookman Old Style"/>
          <w:sz w:val="21"/>
        </w:rPr>
        <w:t>. 01/2004 da Congregação da Escola</w:t>
      </w:r>
      <w:r w:rsidR="008A40CC">
        <w:rPr>
          <w:rFonts w:ascii="Bookman Old Style" w:hAnsi="Bookman Old Style"/>
          <w:spacing w:val="-65"/>
          <w:sz w:val="21"/>
        </w:rPr>
        <w:t xml:space="preserve"> </w:t>
      </w:r>
      <w:r w:rsidR="008A40CC">
        <w:rPr>
          <w:rFonts w:ascii="Bookman Old Style" w:hAnsi="Bookman Old Style"/>
          <w:sz w:val="21"/>
        </w:rPr>
        <w:t>Politécnica, aprovada em sessão de 29/09/2004 e alterada pela Resolução N</w:t>
      </w:r>
      <w:r w:rsidR="008A40CC" w:rsidRPr="008A40CC">
        <w:rPr>
          <w:rFonts w:ascii="Bookman Old Style" w:hAnsi="Bookman Old Style"/>
          <w:sz w:val="21"/>
          <w:vertAlign w:val="superscript"/>
        </w:rPr>
        <w:t>o</w:t>
      </w:r>
      <w:r w:rsidR="008A40CC">
        <w:rPr>
          <w:rFonts w:ascii="Bookman Old Style" w:hAnsi="Bookman Old Style"/>
          <w:sz w:val="21"/>
        </w:rPr>
        <w:t>. 04/2006</w:t>
      </w:r>
      <w:r>
        <w:rPr>
          <w:rFonts w:ascii="Bookman Old Style" w:hAnsi="Bookman Old Style" w:cs="Bookman Old Style"/>
          <w:sz w:val="21"/>
          <w:szCs w:val="21"/>
        </w:rPr>
        <w:t xml:space="preserve">, em anexo. Para constar, eu, BELTRANO DE TAL, também na qualidade de Secretário da Comissão Eleitoral, lavrei a presente ata que vai assinada por todos os </w:t>
      </w:r>
      <w:proofErr w:type="gramStart"/>
      <w:r>
        <w:rPr>
          <w:rFonts w:ascii="Bookman Old Style" w:hAnsi="Bookman Old Style" w:cs="Bookman Old Style"/>
          <w:sz w:val="21"/>
          <w:szCs w:val="21"/>
        </w:rPr>
        <w:t>membros</w:t>
      </w:r>
      <w:proofErr w:type="gramEnd"/>
      <w:r>
        <w:rPr>
          <w:rFonts w:ascii="Bookman Old Style" w:hAnsi="Bookman Old Style" w:cs="Bookman Old Style"/>
          <w:sz w:val="21"/>
          <w:szCs w:val="21"/>
        </w:rPr>
        <w:t xml:space="preserve"> desta Comissão.</w:t>
      </w:r>
    </w:p>
    <w:p w14:paraId="7640708D" w14:textId="77777777" w:rsidR="00E63FD5" w:rsidRDefault="00E63FD5">
      <w:pPr>
        <w:pStyle w:val="Recuodecorpodetexto"/>
        <w:tabs>
          <w:tab w:val="left" w:pos="743"/>
        </w:tabs>
        <w:spacing w:after="0"/>
        <w:ind w:left="0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212ABFF8" w14:textId="77777777" w:rsidR="00E63FD5" w:rsidRDefault="003A15F3">
      <w:pPr>
        <w:rPr>
          <w:rFonts w:ascii="Bookman Old Style" w:hAnsi="Bookman Old Style" w:cs="Bookman Old Style"/>
          <w:bCs/>
          <w:sz w:val="21"/>
          <w:szCs w:val="21"/>
        </w:rPr>
      </w:pPr>
      <w:r>
        <w:rPr>
          <w:rFonts w:ascii="Bookman Old Style" w:hAnsi="Bookman Old Style" w:cs="Bookman Old Style"/>
          <w:bCs/>
          <w:sz w:val="21"/>
          <w:szCs w:val="21"/>
        </w:rPr>
        <w:t>Comissão Eleitoral:</w:t>
      </w:r>
    </w:p>
    <w:p w14:paraId="0013528E" w14:textId="0221FC77" w:rsidR="00E63FD5" w:rsidRDefault="00E63FD5">
      <w:pPr>
        <w:rPr>
          <w:rFonts w:ascii="Bookman Old Style" w:hAnsi="Bookman Old Style" w:cs="Bookman Old Style"/>
          <w:bCs/>
          <w:sz w:val="21"/>
          <w:szCs w:val="21"/>
        </w:rPr>
      </w:pPr>
    </w:p>
    <w:p w14:paraId="0052D3AD" w14:textId="77777777" w:rsidR="00E63FD5" w:rsidRDefault="00E63FD5">
      <w:pPr>
        <w:rPr>
          <w:rFonts w:ascii="Bookman Old Style" w:hAnsi="Bookman Old Style" w:cs="Bookman Old Style"/>
          <w:bCs/>
          <w:sz w:val="21"/>
          <w:szCs w:val="21"/>
        </w:rPr>
      </w:pPr>
    </w:p>
    <w:p w14:paraId="048F4F45" w14:textId="77777777" w:rsidR="00E63FD5" w:rsidRDefault="00E63FD5">
      <w:pPr>
        <w:jc w:val="center"/>
        <w:rPr>
          <w:rFonts w:ascii="Bookman Old Style" w:hAnsi="Bookman Old Style" w:cs="Bookman Old Style"/>
          <w:bCs/>
          <w:sz w:val="21"/>
          <w:szCs w:val="21"/>
        </w:rPr>
      </w:pPr>
    </w:p>
    <w:tbl>
      <w:tblPr>
        <w:tblW w:w="9779" w:type="dxa"/>
        <w:tblInd w:w="-108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E63FD5" w14:paraId="047BE3D7" w14:textId="77777777">
        <w:tc>
          <w:tcPr>
            <w:tcW w:w="4889" w:type="dxa"/>
            <w:shd w:val="clear" w:color="auto" w:fill="auto"/>
          </w:tcPr>
          <w:p w14:paraId="08E0CCC6" w14:textId="77777777" w:rsidR="00E63FD5" w:rsidRDefault="00E63FD5">
            <w:pPr>
              <w:snapToGrid w:val="0"/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  <w:p w14:paraId="331C8A02" w14:textId="77777777" w:rsidR="00E63FD5" w:rsidRDefault="003A15F3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______________________________________</w:t>
            </w:r>
          </w:p>
          <w:p w14:paraId="68E74140" w14:textId="77777777" w:rsidR="00E63FD5" w:rsidRDefault="003A15F3">
            <w:pPr>
              <w:jc w:val="center"/>
            </w:pPr>
            <w:r>
              <w:rPr>
                <w:rFonts w:ascii="Bookman Old Style" w:hAnsi="Bookman Old Style" w:cs="Bookman Old Style"/>
                <w:sz w:val="21"/>
                <w:szCs w:val="21"/>
              </w:rPr>
              <w:t>FULANO DE TAL</w:t>
            </w: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 </w:t>
            </w:r>
          </w:p>
          <w:p w14:paraId="0ABF14FC" w14:textId="77777777" w:rsidR="00E63FD5" w:rsidRDefault="003A15F3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Presidente da Comissão Eleitoral</w:t>
            </w:r>
          </w:p>
          <w:p w14:paraId="5F94CE21" w14:textId="77777777" w:rsidR="00E63FD5" w:rsidRDefault="003A15F3">
            <w:pPr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Mat. SIAPE </w:t>
            </w:r>
            <w:proofErr w:type="spellStart"/>
            <w:r>
              <w:rPr>
                <w:rFonts w:ascii="Bookman Old Style" w:hAnsi="Bookman Old Style" w:cs="Bookman Old Style"/>
                <w:bCs/>
                <w:color w:val="FF0000"/>
                <w:sz w:val="21"/>
                <w:szCs w:val="21"/>
              </w:rPr>
              <w:t>xxxxxx</w:t>
            </w:r>
            <w:proofErr w:type="spellEnd"/>
          </w:p>
          <w:p w14:paraId="6AB4A5DF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</w:tc>
        <w:tc>
          <w:tcPr>
            <w:tcW w:w="4890" w:type="dxa"/>
            <w:shd w:val="clear" w:color="auto" w:fill="auto"/>
          </w:tcPr>
          <w:p w14:paraId="2F4C4CB5" w14:textId="77777777" w:rsidR="00E63FD5" w:rsidRDefault="00E63FD5">
            <w:pPr>
              <w:snapToGrid w:val="0"/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  <w:p w14:paraId="1D27766D" w14:textId="77777777" w:rsidR="00E63FD5" w:rsidRDefault="003A15F3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______________________________________</w:t>
            </w:r>
          </w:p>
          <w:p w14:paraId="0DF6EFB2" w14:textId="77777777" w:rsidR="00E63FD5" w:rsidRDefault="003A15F3">
            <w:pPr>
              <w:jc w:val="center"/>
              <w:rPr>
                <w:rFonts w:ascii="Bookman Old Style" w:hAnsi="Bookman Old Style" w:cs="Bookman Old Style"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sz w:val="21"/>
                <w:szCs w:val="21"/>
              </w:rPr>
              <w:t>FULANO DE TAL</w:t>
            </w:r>
          </w:p>
          <w:p w14:paraId="555626B3" w14:textId="77777777" w:rsidR="00E63FD5" w:rsidRDefault="003A15F3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Membro da Comissão Eleitoral</w:t>
            </w:r>
          </w:p>
          <w:p w14:paraId="65179337" w14:textId="77777777" w:rsidR="00E63FD5" w:rsidRDefault="003A15F3">
            <w:pPr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Mat. SIAPE </w:t>
            </w:r>
            <w:proofErr w:type="spellStart"/>
            <w:r>
              <w:rPr>
                <w:rFonts w:ascii="Bookman Old Style" w:hAnsi="Bookman Old Style" w:cs="Bookman Old Style"/>
                <w:bCs/>
                <w:color w:val="FF0000"/>
                <w:sz w:val="21"/>
                <w:szCs w:val="21"/>
              </w:rPr>
              <w:t>xxxxxx</w:t>
            </w:r>
            <w:proofErr w:type="spellEnd"/>
          </w:p>
          <w:p w14:paraId="54779E4A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  <w:p w14:paraId="0C0059A6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</w:tc>
      </w:tr>
      <w:tr w:rsidR="00E63FD5" w14:paraId="793F25CD" w14:textId="77777777">
        <w:tc>
          <w:tcPr>
            <w:tcW w:w="4889" w:type="dxa"/>
            <w:shd w:val="clear" w:color="auto" w:fill="auto"/>
          </w:tcPr>
          <w:p w14:paraId="1FE05ADE" w14:textId="77777777" w:rsidR="00E63FD5" w:rsidRDefault="003A15F3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______________________________________</w:t>
            </w:r>
          </w:p>
          <w:p w14:paraId="7D0AAD1E" w14:textId="77777777" w:rsidR="00E63FD5" w:rsidRDefault="003A15F3">
            <w:pPr>
              <w:jc w:val="center"/>
              <w:rPr>
                <w:rFonts w:ascii="Bookman Old Style" w:hAnsi="Bookman Old Style" w:cs="Bookman Old Style"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sz w:val="21"/>
                <w:szCs w:val="21"/>
              </w:rPr>
              <w:t>FULANO DE TAL</w:t>
            </w:r>
          </w:p>
          <w:p w14:paraId="1DA05A20" w14:textId="77777777" w:rsidR="00E63FD5" w:rsidRDefault="003A15F3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Membro da Comissão Eleitoral</w:t>
            </w:r>
          </w:p>
          <w:p w14:paraId="2BAE4BC7" w14:textId="77777777" w:rsidR="00E63FD5" w:rsidRDefault="003A15F3">
            <w:pPr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Mat. SIAPE </w:t>
            </w:r>
            <w:proofErr w:type="spellStart"/>
            <w:r>
              <w:rPr>
                <w:rFonts w:ascii="Bookman Old Style" w:hAnsi="Bookman Old Style" w:cs="Bookman Old Style"/>
                <w:bCs/>
                <w:color w:val="FF0000"/>
                <w:sz w:val="21"/>
                <w:szCs w:val="21"/>
              </w:rPr>
              <w:t>xxxxxx</w:t>
            </w:r>
            <w:proofErr w:type="spellEnd"/>
          </w:p>
          <w:p w14:paraId="589DD613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  <w:p w14:paraId="3A2A8D5D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</w:tc>
        <w:tc>
          <w:tcPr>
            <w:tcW w:w="4890" w:type="dxa"/>
            <w:shd w:val="clear" w:color="auto" w:fill="auto"/>
          </w:tcPr>
          <w:p w14:paraId="0D7E094C" w14:textId="77777777" w:rsidR="00E63FD5" w:rsidRDefault="003A15F3">
            <w:pPr>
              <w:tabs>
                <w:tab w:val="left" w:pos="4030"/>
              </w:tabs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______________________________________</w:t>
            </w:r>
          </w:p>
          <w:p w14:paraId="37375A4A" w14:textId="77777777" w:rsidR="00E63FD5" w:rsidRDefault="003A15F3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sz w:val="21"/>
                <w:szCs w:val="21"/>
              </w:rPr>
              <w:t>BELTRANO DE TAL</w:t>
            </w: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 </w:t>
            </w:r>
          </w:p>
          <w:p w14:paraId="618F8CC4" w14:textId="77777777" w:rsidR="00E63FD5" w:rsidRDefault="003A15F3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Representante dos </w:t>
            </w:r>
            <w:r>
              <w:rPr>
                <w:rFonts w:ascii="Bookman Old Style" w:hAnsi="Bookman Old Style" w:cs="Bookman Old Style"/>
                <w:sz w:val="21"/>
                <w:szCs w:val="21"/>
              </w:rPr>
              <w:t>Alunos</w:t>
            </w:r>
          </w:p>
          <w:p w14:paraId="5B182AC5" w14:textId="77777777" w:rsidR="00E63FD5" w:rsidRDefault="003A15F3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proofErr w:type="gramStart"/>
            <w:r>
              <w:rPr>
                <w:rFonts w:ascii="Bookman Old Style" w:hAnsi="Bookman Old Style" w:cs="Bookman Old Style"/>
                <w:sz w:val="21"/>
                <w:szCs w:val="21"/>
              </w:rPr>
              <w:t>e</w:t>
            </w:r>
            <w:proofErr w:type="gramEnd"/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 Secretário(a) da Comissão Eleitoral </w:t>
            </w:r>
          </w:p>
          <w:p w14:paraId="492DB32A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</w:tc>
      </w:tr>
      <w:tr w:rsidR="00E63FD5" w14:paraId="56452852" w14:textId="77777777">
        <w:tc>
          <w:tcPr>
            <w:tcW w:w="9779" w:type="dxa"/>
            <w:gridSpan w:val="2"/>
            <w:shd w:val="clear" w:color="auto" w:fill="auto"/>
          </w:tcPr>
          <w:p w14:paraId="069A179F" w14:textId="77777777" w:rsidR="00E63FD5" w:rsidRDefault="003A15F3">
            <w:pPr>
              <w:tabs>
                <w:tab w:val="left" w:pos="4030"/>
              </w:tabs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>______________________________________</w:t>
            </w:r>
          </w:p>
          <w:p w14:paraId="6088E2D6" w14:textId="77777777" w:rsidR="00E63FD5" w:rsidRDefault="003A15F3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sz w:val="21"/>
                <w:szCs w:val="21"/>
              </w:rPr>
              <w:t>BELTRANO DE TAL</w:t>
            </w: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 </w:t>
            </w:r>
          </w:p>
          <w:p w14:paraId="7E730ECB" w14:textId="77777777" w:rsidR="00E63FD5" w:rsidRDefault="003A15F3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Representante dos </w:t>
            </w:r>
            <w:r>
              <w:rPr>
                <w:rFonts w:ascii="Bookman Old Style" w:hAnsi="Bookman Old Style" w:cs="Bookman Old Style"/>
                <w:sz w:val="21"/>
                <w:szCs w:val="21"/>
              </w:rPr>
              <w:t>funcionários técnico-administrativos</w:t>
            </w:r>
          </w:p>
          <w:p w14:paraId="1F0B86E5" w14:textId="77777777" w:rsidR="00E63FD5" w:rsidRDefault="003A15F3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proofErr w:type="gramStart"/>
            <w:r>
              <w:rPr>
                <w:rFonts w:ascii="Bookman Old Style" w:hAnsi="Bookman Old Style" w:cs="Bookman Old Style"/>
                <w:sz w:val="21"/>
                <w:szCs w:val="21"/>
              </w:rPr>
              <w:t>e</w:t>
            </w:r>
            <w:proofErr w:type="gramEnd"/>
            <w:r>
              <w:rPr>
                <w:rFonts w:ascii="Bookman Old Style" w:hAnsi="Bookman Old Style" w:cs="Bookman Old Style"/>
                <w:bCs/>
                <w:sz w:val="21"/>
                <w:szCs w:val="21"/>
              </w:rPr>
              <w:t xml:space="preserve"> Secretário(a) da Comissão Eleitoral </w:t>
            </w:r>
          </w:p>
          <w:p w14:paraId="1842D07E" w14:textId="77777777" w:rsidR="00E63FD5" w:rsidRDefault="00E63FD5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</w:rPr>
            </w:pPr>
          </w:p>
        </w:tc>
      </w:tr>
    </w:tbl>
    <w:p w14:paraId="3628B49F" w14:textId="77777777" w:rsidR="00E63FD5" w:rsidRDefault="00E63FD5">
      <w:pPr>
        <w:jc w:val="center"/>
        <w:rPr>
          <w:rFonts w:ascii="Bookman Old Style" w:hAnsi="Bookman Old Style" w:cs="Bookman Old Style"/>
          <w:bCs/>
          <w:sz w:val="21"/>
          <w:szCs w:val="21"/>
        </w:rPr>
      </w:pPr>
      <w:bookmarkStart w:id="0" w:name="_GoBack"/>
      <w:bookmarkEnd w:id="0"/>
    </w:p>
    <w:sectPr w:rsidR="00E63FD5" w:rsidSect="00F33365">
      <w:headerReference w:type="default" r:id="rId7"/>
      <w:pgSz w:w="11906" w:h="16838"/>
      <w:pgMar w:top="1672" w:right="1134" w:bottom="697" w:left="1134" w:header="426" w:footer="64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89904" w14:textId="77777777" w:rsidR="00BD3E9F" w:rsidRDefault="00BD3E9F">
      <w:r>
        <w:separator/>
      </w:r>
    </w:p>
  </w:endnote>
  <w:endnote w:type="continuationSeparator" w:id="0">
    <w:p w14:paraId="55A18B17" w14:textId="77777777" w:rsidR="00BD3E9F" w:rsidRDefault="00BD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78A9B" w14:textId="77777777" w:rsidR="00BD3E9F" w:rsidRDefault="00BD3E9F">
      <w:r>
        <w:separator/>
      </w:r>
    </w:p>
  </w:footnote>
  <w:footnote w:type="continuationSeparator" w:id="0">
    <w:p w14:paraId="0DAF5F8E" w14:textId="77777777" w:rsidR="00BD3E9F" w:rsidRDefault="00BD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71828" w14:textId="0DED215B" w:rsidR="00F33365" w:rsidRDefault="00F33365" w:rsidP="00F33365">
    <w:pPr>
      <w:pStyle w:val="Cabealho"/>
      <w:ind w:right="-330"/>
      <w:jc w:val="center"/>
    </w:pPr>
    <w:r>
      <w:rPr>
        <w:noProof/>
        <w:lang w:eastAsia="pt-BR"/>
      </w:rPr>
      <w:drawing>
        <wp:anchor distT="0" distB="0" distL="0" distR="0" simplePos="0" relativeHeight="251658752" behindDoc="0" locked="0" layoutInCell="1" allowOverlap="1" wp14:anchorId="16F3BE59" wp14:editId="22768337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1960880" cy="689610"/>
          <wp:effectExtent l="0" t="0" r="0" b="0"/>
          <wp:wrapNone/>
          <wp:docPr id="14" name="Imagem 1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2041026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0B7AD" w14:textId="77777777" w:rsidR="00E63FD5" w:rsidRDefault="00E63F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48FD"/>
    <w:multiLevelType w:val="multilevel"/>
    <w:tmpl w:val="8DDCDBC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D5"/>
    <w:rsid w:val="0038100E"/>
    <w:rsid w:val="003A15F3"/>
    <w:rsid w:val="003A7B72"/>
    <w:rsid w:val="006C504A"/>
    <w:rsid w:val="007374CA"/>
    <w:rsid w:val="007D40D2"/>
    <w:rsid w:val="008A40CC"/>
    <w:rsid w:val="00A91CB5"/>
    <w:rsid w:val="00BD3E9F"/>
    <w:rsid w:val="00E63FD5"/>
    <w:rsid w:val="00F3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D3C91"/>
  <w15:docId w15:val="{E4DCC36D-D86B-4440-B16F-44A229AD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Monotype Corsiva" w:hAnsi="Monotype Corsiva" w:cs="Monotype Corsiva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gi">
    <w:name w:val="gi"/>
    <w:basedOn w:val="Fontepargpadro"/>
    <w:qFormat/>
  </w:style>
  <w:style w:type="character" w:customStyle="1" w:styleId="normallabel">
    <w:name w:val="normallabel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rPr>
      <w:color w:val="800080"/>
      <w:u w:val="single"/>
    </w:rPr>
  </w:style>
  <w:style w:type="character" w:customStyle="1" w:styleId="Ttulo3Char">
    <w:name w:val="Título 3 Char"/>
    <w:basedOn w:val="Fontepargpadro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qFormat/>
    <w:rPr>
      <w:rFonts w:ascii="Monotype Corsiva" w:hAnsi="Monotype Corsiva" w:cs="Monotype Corsiva"/>
      <w:sz w:val="28"/>
      <w:szCs w:val="28"/>
      <w:lang w:val="en-US"/>
    </w:rPr>
  </w:style>
  <w:style w:type="character" w:customStyle="1" w:styleId="RodapChar">
    <w:name w:val="Rodapé Char"/>
    <w:basedOn w:val="Fontepargpadro"/>
    <w:qFormat/>
    <w:rPr>
      <w:sz w:val="24"/>
      <w:szCs w:val="24"/>
      <w:lang w:val="en-US"/>
    </w:rPr>
  </w:style>
  <w:style w:type="character" w:customStyle="1" w:styleId="CabealhoChar">
    <w:name w:val="Cabeçalho Char"/>
    <w:basedOn w:val="Fontepargpadro"/>
    <w:uiPriority w:val="99"/>
    <w:qFormat/>
    <w:rPr>
      <w:sz w:val="24"/>
      <w:szCs w:val="24"/>
      <w:lang w:val="en-US"/>
    </w:rPr>
  </w:style>
  <w:style w:type="character" w:customStyle="1" w:styleId="Ttulo2Char">
    <w:name w:val="Título 2 Char"/>
    <w:basedOn w:val="Fontepargpadro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orpodetexto2Char">
    <w:name w:val="Corpo de texto 2 Char"/>
    <w:basedOn w:val="Fontepargpadro"/>
    <w:qFormat/>
    <w:rPr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qFormat/>
    <w:rPr>
      <w:sz w:val="24"/>
      <w:szCs w:val="24"/>
      <w:lang w:val="en-U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pacing w:val="30"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WW-Default">
    <w:name w:val="WW-Default"/>
    <w:qFormat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lang w:val="en-US" w:bidi="ar-SA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Diego</dc:creator>
  <dc:description/>
  <cp:lastModifiedBy>Conta da Microsoft</cp:lastModifiedBy>
  <cp:revision>4</cp:revision>
  <cp:lastPrinted>2017-11-06T14:13:00Z</cp:lastPrinted>
  <dcterms:created xsi:type="dcterms:W3CDTF">2024-09-03T20:56:00Z</dcterms:created>
  <dcterms:modified xsi:type="dcterms:W3CDTF">2025-04-17T17:23:00Z</dcterms:modified>
  <dc:language>pt-BR</dc:language>
</cp:coreProperties>
</file>